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3"/>
        <w:gridCol w:w="1559"/>
        <w:gridCol w:w="851"/>
        <w:gridCol w:w="70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拼 音 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专业排名（名次/总人数）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平均学分绩点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五分制）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CET-4/6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紧急联系人（姓名、关系）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紧急联系人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外语水平（语言等级、成绩）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是否已参加过其他交换项目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（如是，填学校名称及时间）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申请交换学校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申请交换专业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学习时间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交换学习期间拟选课情况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个人声明： 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本人确认申请前已和家长沟通并达成一致共识，并愿意承担因信息失实、无效或因个人原因退出交换项目造成损失而产生的一切后果。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日期：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所在院系审批意见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情况属实，政审合格，同意推荐。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备注：1.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如已办理护照，拼音名请按护照填写：尚未办理者，请按照身份证填写。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平均学分绩点、专业排名以教务系统数据为准。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YTVjOTczOTUxMDg2OTFiZDZhOTg5N2Y3N2YwZTIifQ=="/>
    <w:docVar w:name="KSO_WPS_MARK_KEY" w:val="ec7f0b76-a456-4027-86f5-547b7ca78775"/>
  </w:docVars>
  <w:rsids>
    <w:rsidRoot w:val="007B2173"/>
    <w:rsid w:val="00296279"/>
    <w:rsid w:val="003461B3"/>
    <w:rsid w:val="00476ACB"/>
    <w:rsid w:val="005055CF"/>
    <w:rsid w:val="007B2173"/>
    <w:rsid w:val="007F5044"/>
    <w:rsid w:val="00E74D28"/>
    <w:rsid w:val="00E9334B"/>
    <w:rsid w:val="00EA08D1"/>
    <w:rsid w:val="00F724DF"/>
    <w:rsid w:val="26920BFA"/>
    <w:rsid w:val="554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364</Characters>
  <Lines>4</Lines>
  <Paragraphs>1</Paragraphs>
  <TotalTime>7</TotalTime>
  <ScaleCrop>false</ScaleCrop>
  <LinksUpToDate>false</LinksUpToDate>
  <CharactersWithSpaces>479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2023-09-04T01:23:00Z</dcterms:created>
  <dc:creator>CHEN</dc:creator>
  <cp:lastModifiedBy>吴艳</cp:lastModifiedBy>
  <dcterms:modified xsi:type="dcterms:W3CDTF">2024-03-27T09:43:22Z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F92B2A7FE08B4E8795A3EC8E9B89978F_13</vt:lpwstr>
  </property>
</Properties>
</file>